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02A45" w14:textId="77777777" w:rsidR="00341087" w:rsidRDefault="00341087" w:rsidP="00341087">
      <w:pPr>
        <w:widowControl w:val="0"/>
        <w:autoSpaceDE w:val="0"/>
        <w:autoSpaceDN w:val="0"/>
        <w:adjustRightInd w:val="0"/>
        <w:spacing w:after="360"/>
        <w:rPr>
          <w:rFonts w:ascii="Lucida Sans" w:hAnsi="Lucida Sans" w:cs="Lucida Sans"/>
          <w:b/>
          <w:bCs/>
          <w:color w:val="535353"/>
        </w:rPr>
      </w:pPr>
      <w:r>
        <w:rPr>
          <w:rFonts w:ascii="Lucida Sans" w:hAnsi="Lucida Sans" w:cs="Lucida Sans"/>
          <w:b/>
          <w:bCs/>
          <w:color w:val="535353"/>
        </w:rPr>
        <w:t>AAF Tallahassee Scholarship Criteria &amp; Instructions</w:t>
      </w:r>
    </w:p>
    <w:p w14:paraId="76129B97" w14:textId="77777777" w:rsidR="00341087" w:rsidRPr="00871FAD" w:rsidRDefault="00341087" w:rsidP="00341087">
      <w:pPr>
        <w:widowControl w:val="0"/>
        <w:autoSpaceDE w:val="0"/>
        <w:autoSpaceDN w:val="0"/>
        <w:adjustRightInd w:val="0"/>
        <w:spacing w:after="360"/>
        <w:rPr>
          <w:rFonts w:ascii="Lucida Sans" w:hAnsi="Lucida Sans" w:cs="Lucida Sans"/>
          <w:color w:val="535353"/>
          <w:sz w:val="22"/>
          <w:szCs w:val="22"/>
        </w:rPr>
      </w:pPr>
      <w:r w:rsidRPr="00871FAD">
        <w:rPr>
          <w:rFonts w:ascii="Lucida Sans" w:hAnsi="Lucida Sans" w:cs="Lucida Sans"/>
          <w:color w:val="535353"/>
          <w:sz w:val="22"/>
          <w:szCs w:val="22"/>
        </w:rPr>
        <w:t>Education has always been a core initiative of the AAF 4th District since it’s founding in 1924. Comprised of 18 professional advertising federations, three Ad2 chapters and 14 student chapters throughout Florida and the Caribbean, we are committed to maintaining a high level of support to college chapters, National Student Advertising Competition (NSAC) teams, and students in general. The District commits considerable financial resources each year to further enhance our educational programming and our support of students preparing to enter the varied fields of advertising. We encourage students through scholarships, internships and networking opportunities, and we work to prepare them to be the future leaders and stewards of the advertising industry.</w:t>
      </w:r>
    </w:p>
    <w:p w14:paraId="42E7D9E1" w14:textId="77777777" w:rsidR="00871FAD" w:rsidRPr="00871FAD" w:rsidRDefault="00704EB3" w:rsidP="00341087">
      <w:pPr>
        <w:widowControl w:val="0"/>
        <w:autoSpaceDE w:val="0"/>
        <w:autoSpaceDN w:val="0"/>
        <w:adjustRightInd w:val="0"/>
        <w:spacing w:after="360"/>
        <w:rPr>
          <w:rFonts w:ascii="Lucida Sans" w:hAnsi="Lucida Sans" w:cs="Lucida Sans"/>
          <w:color w:val="535353"/>
          <w:sz w:val="22"/>
          <w:szCs w:val="22"/>
        </w:rPr>
      </w:pPr>
      <w:r w:rsidRPr="00871FAD">
        <w:rPr>
          <w:rFonts w:ascii="Lucida Sans" w:hAnsi="Lucida Sans" w:cs="Lucida Sans"/>
          <w:color w:val="535353"/>
          <w:sz w:val="22"/>
          <w:szCs w:val="22"/>
        </w:rPr>
        <w:t xml:space="preserve">To be considered for the AAF Tallahassee Club scholarship, </w:t>
      </w:r>
      <w:r w:rsidR="00871FAD" w:rsidRPr="00871FAD">
        <w:rPr>
          <w:rFonts w:ascii="Lucida Sans" w:hAnsi="Lucida Sans" w:cs="Lucida Sans"/>
          <w:color w:val="535353"/>
          <w:sz w:val="22"/>
          <w:szCs w:val="22"/>
        </w:rPr>
        <w:t xml:space="preserve">Students must satisfy the following criteria: </w:t>
      </w:r>
    </w:p>
    <w:p w14:paraId="539E677A" w14:textId="18E3CDB8" w:rsidR="00871FAD" w:rsidRPr="008A742D" w:rsidRDefault="00871FAD" w:rsidP="00871FAD">
      <w:pPr>
        <w:widowControl w:val="0"/>
        <w:autoSpaceDE w:val="0"/>
        <w:autoSpaceDN w:val="0"/>
        <w:adjustRightInd w:val="0"/>
        <w:spacing w:after="360"/>
        <w:rPr>
          <w:rFonts w:ascii="Lucida Sans" w:hAnsi="Lucida Sans" w:cs="Lucida Sans"/>
          <w:color w:val="535353"/>
          <w:sz w:val="20"/>
          <w:szCs w:val="20"/>
        </w:rPr>
      </w:pPr>
      <w:r w:rsidRPr="008A742D">
        <w:rPr>
          <w:rFonts w:ascii="Lucida Sans" w:hAnsi="Lucida Sans" w:cs="Lucida Sans"/>
          <w:b/>
          <w:color w:val="535353"/>
          <w:sz w:val="20"/>
          <w:szCs w:val="20"/>
        </w:rPr>
        <w:t>--Demonstration of Academic Excellence</w:t>
      </w:r>
      <w:r w:rsidRPr="008A742D">
        <w:rPr>
          <w:rFonts w:ascii="Lucida Sans" w:hAnsi="Lucida Sans" w:cs="Lucida Sans"/>
          <w:color w:val="535353"/>
          <w:sz w:val="20"/>
          <w:szCs w:val="20"/>
        </w:rPr>
        <w:t xml:space="preserve"> – The applicant must have course enrollment on transcripts for one of the following areas: advertising, multi-media or advertising service, communications, public relations, digital or graphic design, marketing or other related field.</w:t>
      </w:r>
      <w:r w:rsidR="00737381">
        <w:rPr>
          <w:rFonts w:ascii="Lucida Sans" w:hAnsi="Lucida Sans" w:cs="Lucida Sans"/>
          <w:color w:val="535353"/>
          <w:sz w:val="20"/>
          <w:szCs w:val="20"/>
        </w:rPr>
        <w:t xml:space="preserve"> I addition, a G.P.A. of at least a 3.0 is required for the scholarship.</w:t>
      </w:r>
    </w:p>
    <w:p w14:paraId="7EF48BE2" w14:textId="77777777" w:rsidR="00871FAD" w:rsidRPr="008A742D" w:rsidRDefault="00871FAD" w:rsidP="00871FAD">
      <w:pPr>
        <w:widowControl w:val="0"/>
        <w:autoSpaceDE w:val="0"/>
        <w:autoSpaceDN w:val="0"/>
        <w:adjustRightInd w:val="0"/>
        <w:spacing w:after="360"/>
        <w:rPr>
          <w:rFonts w:ascii="Lucida Sans" w:hAnsi="Lucida Sans" w:cs="Lucida Sans"/>
          <w:color w:val="535353"/>
          <w:sz w:val="20"/>
          <w:szCs w:val="20"/>
        </w:rPr>
      </w:pPr>
      <w:r w:rsidRPr="008A742D">
        <w:rPr>
          <w:rFonts w:ascii="Lucida Sans" w:hAnsi="Lucida Sans" w:cs="Lucida Sans"/>
          <w:b/>
          <w:color w:val="535353"/>
          <w:sz w:val="20"/>
          <w:szCs w:val="20"/>
        </w:rPr>
        <w:t>--Creative Ability</w:t>
      </w:r>
      <w:r w:rsidRPr="008A742D">
        <w:rPr>
          <w:rFonts w:ascii="Lucida Sans" w:hAnsi="Lucida Sans" w:cs="Lucida Sans"/>
          <w:color w:val="535353"/>
          <w:sz w:val="20"/>
          <w:szCs w:val="20"/>
        </w:rPr>
        <w:t xml:space="preserve"> – The applicant must have shown a consistent, high degree of original thinking in their field and should be able to demonstrate this through anecdotes and examples of projects or assignments completed in their chosen course of study.</w:t>
      </w:r>
    </w:p>
    <w:p w14:paraId="06A751C5" w14:textId="77777777" w:rsidR="00871FAD" w:rsidRPr="008A742D" w:rsidRDefault="00871FAD" w:rsidP="00871FAD">
      <w:pPr>
        <w:widowControl w:val="0"/>
        <w:autoSpaceDE w:val="0"/>
        <w:autoSpaceDN w:val="0"/>
        <w:adjustRightInd w:val="0"/>
        <w:spacing w:after="360"/>
        <w:rPr>
          <w:rFonts w:ascii="Lucida Sans" w:hAnsi="Lucida Sans" w:cs="Lucida Sans"/>
          <w:color w:val="535353"/>
          <w:sz w:val="20"/>
          <w:szCs w:val="20"/>
        </w:rPr>
      </w:pPr>
      <w:r w:rsidRPr="008A742D">
        <w:rPr>
          <w:rFonts w:ascii="Lucida Sans" w:hAnsi="Lucida Sans" w:cs="Lucida Sans"/>
          <w:b/>
          <w:color w:val="535353"/>
          <w:sz w:val="20"/>
          <w:szCs w:val="20"/>
        </w:rPr>
        <w:t>--Contributions to the Community</w:t>
      </w:r>
      <w:r w:rsidRPr="008A742D">
        <w:rPr>
          <w:rFonts w:ascii="Lucida Sans" w:hAnsi="Lucida Sans" w:cs="Lucida Sans"/>
          <w:color w:val="535353"/>
          <w:sz w:val="20"/>
          <w:szCs w:val="20"/>
        </w:rPr>
        <w:t xml:space="preserve"> – The applicant should be someone who has donated their skills and/or time to actively participate in civic, religious, or other groups dedicated to public service and/or community goodwill and should be able to speak about their experience and how it has impacted their life.</w:t>
      </w:r>
    </w:p>
    <w:p w14:paraId="5BF89EFF" w14:textId="68F6DC86" w:rsidR="00704EB3" w:rsidRPr="00871FAD" w:rsidRDefault="00871FAD" w:rsidP="00341087">
      <w:pPr>
        <w:widowControl w:val="0"/>
        <w:autoSpaceDE w:val="0"/>
        <w:autoSpaceDN w:val="0"/>
        <w:adjustRightInd w:val="0"/>
        <w:spacing w:after="360"/>
        <w:rPr>
          <w:rFonts w:ascii="Lucida Sans" w:hAnsi="Lucida Sans" w:cs="Lucida Sans"/>
          <w:color w:val="535353"/>
          <w:sz w:val="22"/>
          <w:szCs w:val="22"/>
        </w:rPr>
      </w:pPr>
      <w:r>
        <w:rPr>
          <w:rFonts w:ascii="Lucida Sans" w:hAnsi="Lucida Sans" w:cs="Lucida Sans"/>
          <w:color w:val="535353"/>
          <w:sz w:val="22"/>
          <w:szCs w:val="22"/>
        </w:rPr>
        <w:t>If the above criteria are met</w:t>
      </w:r>
      <w:r w:rsidRPr="00871FAD">
        <w:rPr>
          <w:rFonts w:ascii="Lucida Sans" w:hAnsi="Lucida Sans" w:cs="Lucida Sans"/>
          <w:color w:val="535353"/>
          <w:sz w:val="22"/>
          <w:szCs w:val="22"/>
        </w:rPr>
        <w:t xml:space="preserve">, </w:t>
      </w:r>
      <w:r w:rsidR="00704EB3" w:rsidRPr="00871FAD">
        <w:rPr>
          <w:rFonts w:ascii="Lucida Sans" w:hAnsi="Lucida Sans" w:cs="Lucida Sans"/>
          <w:color w:val="535353"/>
          <w:sz w:val="22"/>
          <w:szCs w:val="22"/>
        </w:rPr>
        <w:t>please submit a recent resume, your scholarship essay</w:t>
      </w:r>
      <w:r w:rsidR="00737381">
        <w:rPr>
          <w:rFonts w:ascii="Lucida Sans" w:hAnsi="Lucida Sans" w:cs="Lucida Sans"/>
          <w:color w:val="535353"/>
          <w:sz w:val="22"/>
          <w:szCs w:val="22"/>
        </w:rPr>
        <w:t xml:space="preserve"> and portfolio submission</w:t>
      </w:r>
      <w:r w:rsidR="00704EB3" w:rsidRPr="00871FAD">
        <w:rPr>
          <w:rFonts w:ascii="Lucida Sans" w:hAnsi="Lucida Sans" w:cs="Lucida Sans"/>
          <w:color w:val="535353"/>
          <w:sz w:val="22"/>
          <w:szCs w:val="22"/>
        </w:rPr>
        <w:t xml:space="preserve"> (details below) and no more than</w:t>
      </w:r>
      <w:r w:rsidR="00737381">
        <w:rPr>
          <w:rFonts w:ascii="Lucida Sans" w:hAnsi="Lucida Sans" w:cs="Lucida Sans"/>
          <w:color w:val="535353"/>
          <w:sz w:val="22"/>
          <w:szCs w:val="22"/>
        </w:rPr>
        <w:t xml:space="preserve"> two (2) recommendation letters for consideration. Instructions on how to submit materials may be found on the AAF Tallahassee website under the ‘Education’ tab.</w:t>
      </w:r>
    </w:p>
    <w:p w14:paraId="20E02C9E" w14:textId="3C97A8A6" w:rsidR="00737381" w:rsidRPr="00737381" w:rsidRDefault="00737381" w:rsidP="00341087">
      <w:pPr>
        <w:widowControl w:val="0"/>
        <w:autoSpaceDE w:val="0"/>
        <w:autoSpaceDN w:val="0"/>
        <w:adjustRightInd w:val="0"/>
        <w:spacing w:after="360"/>
        <w:rPr>
          <w:rFonts w:ascii="Lucida Sans" w:hAnsi="Lucida Sans" w:cs="Lucida Sans"/>
          <w:color w:val="535353"/>
          <w:sz w:val="22"/>
          <w:szCs w:val="22"/>
        </w:rPr>
      </w:pPr>
      <w:r>
        <w:rPr>
          <w:rFonts w:ascii="Lucida Sans" w:hAnsi="Lucida Sans" w:cs="Lucida Sans"/>
          <w:b/>
          <w:color w:val="535353"/>
          <w:sz w:val="22"/>
          <w:szCs w:val="22"/>
        </w:rPr>
        <w:t>Portfolio Submission:</w:t>
      </w:r>
      <w:r>
        <w:rPr>
          <w:rFonts w:ascii="Lucida Sans" w:hAnsi="Lucida Sans" w:cs="Lucida Sans"/>
          <w:color w:val="535353"/>
          <w:sz w:val="22"/>
          <w:szCs w:val="22"/>
        </w:rPr>
        <w:t xml:space="preserve"> Applicant may submit up to 4 portfolio pieces for consideration. PDF files or snapshots are acceptable. For those submitting copywriting materials, individual submissions should be between 100-250 words each.</w:t>
      </w:r>
    </w:p>
    <w:p w14:paraId="6BF891D2" w14:textId="77777777" w:rsidR="008A742D" w:rsidRDefault="00704EB3" w:rsidP="00341087">
      <w:pPr>
        <w:widowControl w:val="0"/>
        <w:autoSpaceDE w:val="0"/>
        <w:autoSpaceDN w:val="0"/>
        <w:adjustRightInd w:val="0"/>
        <w:spacing w:after="360"/>
        <w:rPr>
          <w:rFonts w:ascii="Lucida Sans" w:hAnsi="Lucida Sans" w:cs="Lucida Sans"/>
          <w:color w:val="535353"/>
          <w:sz w:val="22"/>
          <w:szCs w:val="22"/>
        </w:rPr>
      </w:pPr>
      <w:r w:rsidRPr="00871FAD">
        <w:rPr>
          <w:rFonts w:ascii="Lucida Sans" w:hAnsi="Lucida Sans" w:cs="Lucida Sans"/>
          <w:b/>
          <w:color w:val="535353"/>
          <w:sz w:val="22"/>
          <w:szCs w:val="22"/>
        </w:rPr>
        <w:t>Scholarship Essay Topic:</w:t>
      </w:r>
      <w:r w:rsidRPr="00871FAD">
        <w:rPr>
          <w:rFonts w:ascii="Lucida Sans" w:hAnsi="Lucida Sans" w:cs="Lucida Sans"/>
          <w:color w:val="535353"/>
          <w:sz w:val="22"/>
          <w:szCs w:val="22"/>
        </w:rPr>
        <w:t xml:space="preserve"> Why do you want to be a part of the advertising industry and how do you think you can make society better by doing so?</w:t>
      </w:r>
      <w:r w:rsidR="00D87C8A">
        <w:rPr>
          <w:rFonts w:ascii="Lucida Sans" w:hAnsi="Lucida Sans" w:cs="Lucida Sans"/>
          <w:color w:val="535353"/>
          <w:sz w:val="22"/>
          <w:szCs w:val="22"/>
        </w:rPr>
        <w:t xml:space="preserve"> Finally, if you are chosen for the scholarship</w:t>
      </w:r>
      <w:r w:rsidR="008A742D">
        <w:rPr>
          <w:rFonts w:ascii="Lucida Sans" w:hAnsi="Lucida Sans" w:cs="Lucida Sans"/>
          <w:color w:val="535353"/>
          <w:sz w:val="22"/>
          <w:szCs w:val="22"/>
        </w:rPr>
        <w:t>, how do you plan to use the funds?</w:t>
      </w:r>
    </w:p>
    <w:p w14:paraId="39FF28CA" w14:textId="77777777" w:rsidR="008A742D" w:rsidRDefault="008A742D" w:rsidP="00341087">
      <w:pPr>
        <w:widowControl w:val="0"/>
        <w:autoSpaceDE w:val="0"/>
        <w:autoSpaceDN w:val="0"/>
        <w:adjustRightInd w:val="0"/>
        <w:spacing w:after="360"/>
        <w:rPr>
          <w:rFonts w:ascii="Lucida Sans" w:hAnsi="Lucida Sans" w:cs="Lucida Sans"/>
          <w:color w:val="535353"/>
          <w:sz w:val="22"/>
          <w:szCs w:val="22"/>
        </w:rPr>
      </w:pPr>
      <w:r>
        <w:rPr>
          <w:rFonts w:ascii="Lucida Sans" w:hAnsi="Lucida Sans" w:cs="Lucida Sans"/>
          <w:color w:val="535353"/>
          <w:sz w:val="22"/>
          <w:szCs w:val="22"/>
        </w:rPr>
        <w:t>This is a three</w:t>
      </w:r>
      <w:r w:rsidR="00415578" w:rsidRPr="00871FAD">
        <w:rPr>
          <w:rFonts w:ascii="Lucida Sans" w:hAnsi="Lucida Sans" w:cs="Lucida Sans"/>
          <w:color w:val="535353"/>
          <w:sz w:val="22"/>
          <w:szCs w:val="22"/>
        </w:rPr>
        <w:t xml:space="preserve">-part answer and requires you to: </w:t>
      </w:r>
      <w:r w:rsidR="00415578" w:rsidRPr="00D87C8A">
        <w:rPr>
          <w:rFonts w:ascii="Lucida Sans" w:hAnsi="Lucida Sans" w:cs="Lucida Sans"/>
          <w:b/>
          <w:color w:val="535353"/>
          <w:sz w:val="22"/>
          <w:szCs w:val="22"/>
        </w:rPr>
        <w:t>A.</w:t>
      </w:r>
      <w:r w:rsidR="00415578" w:rsidRPr="00871FAD">
        <w:rPr>
          <w:rFonts w:ascii="Lucida Sans" w:hAnsi="Lucida Sans" w:cs="Lucida Sans"/>
          <w:color w:val="535353"/>
          <w:sz w:val="22"/>
          <w:szCs w:val="22"/>
        </w:rPr>
        <w:t xml:space="preserve"> Consider your experiences and how those experiences have led you to seek a career in the advertising </w:t>
      </w:r>
      <w:r w:rsidR="00415578" w:rsidRPr="00871FAD">
        <w:rPr>
          <w:rFonts w:ascii="Lucida Sans" w:hAnsi="Lucida Sans" w:cs="Lucida Sans"/>
          <w:color w:val="535353"/>
          <w:sz w:val="22"/>
          <w:szCs w:val="22"/>
        </w:rPr>
        <w:lastRenderedPageBreak/>
        <w:t xml:space="preserve">industry, and </w:t>
      </w:r>
      <w:r w:rsidR="00415578" w:rsidRPr="00D87C8A">
        <w:rPr>
          <w:rFonts w:ascii="Lucida Sans" w:hAnsi="Lucida Sans" w:cs="Lucida Sans"/>
          <w:b/>
          <w:color w:val="535353"/>
          <w:sz w:val="22"/>
          <w:szCs w:val="22"/>
        </w:rPr>
        <w:t>B.</w:t>
      </w:r>
      <w:r w:rsidR="00415578" w:rsidRPr="00871FAD">
        <w:rPr>
          <w:rFonts w:ascii="Lucida Sans" w:hAnsi="Lucida Sans" w:cs="Lucida Sans"/>
          <w:color w:val="535353"/>
          <w:sz w:val="22"/>
          <w:szCs w:val="22"/>
        </w:rPr>
        <w:t xml:space="preserve"> From those experienc</w:t>
      </w:r>
      <w:r w:rsidR="00871FAD" w:rsidRPr="00871FAD">
        <w:rPr>
          <w:rFonts w:ascii="Lucida Sans" w:hAnsi="Lucida Sans" w:cs="Lucida Sans"/>
          <w:color w:val="535353"/>
          <w:sz w:val="22"/>
          <w:szCs w:val="22"/>
        </w:rPr>
        <w:t xml:space="preserve">es, consider your future, the future of the advertising industry and how you (as an individual) may potentially make a positive impact throughout your career. </w:t>
      </w:r>
    </w:p>
    <w:p w14:paraId="0CCC9ED5" w14:textId="77777777" w:rsidR="00341087" w:rsidRDefault="00D87C8A" w:rsidP="00341087">
      <w:pPr>
        <w:widowControl w:val="0"/>
        <w:autoSpaceDE w:val="0"/>
        <w:autoSpaceDN w:val="0"/>
        <w:adjustRightInd w:val="0"/>
        <w:spacing w:after="360"/>
        <w:rPr>
          <w:rFonts w:ascii="Lucida Sans" w:hAnsi="Lucida Sans" w:cs="Lucida Sans"/>
          <w:color w:val="535353"/>
          <w:sz w:val="22"/>
          <w:szCs w:val="22"/>
        </w:rPr>
      </w:pPr>
      <w:r>
        <w:rPr>
          <w:rFonts w:ascii="Lucida Sans" w:hAnsi="Lucida Sans" w:cs="Lucida Sans"/>
          <w:color w:val="535353"/>
          <w:sz w:val="22"/>
          <w:szCs w:val="22"/>
        </w:rPr>
        <w:t>Essays should be between 900-1200 words and written to address local practitioners in the field of advertising. Grammar, spelling and writing style will be evaluated.</w:t>
      </w:r>
    </w:p>
    <w:p w14:paraId="212DC9F0"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74A8C9A9"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0A4D518F"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533E837C"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20471027"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6143756B"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73FC6E1F"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36199CD0"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0FA1B3A7"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4975CA36"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46DB4A77"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65C490B1"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40EFD1DC"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4B52AC8E"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3DB28FF0"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0648C78D"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311C2C23" w14:textId="77777777" w:rsidR="00737381" w:rsidRDefault="00737381" w:rsidP="00341087">
      <w:pPr>
        <w:widowControl w:val="0"/>
        <w:autoSpaceDE w:val="0"/>
        <w:autoSpaceDN w:val="0"/>
        <w:adjustRightInd w:val="0"/>
        <w:spacing w:after="360"/>
        <w:rPr>
          <w:rFonts w:ascii="Lucida Sans" w:hAnsi="Lucida Sans" w:cs="Lucida Sans"/>
          <w:b/>
          <w:color w:val="535353"/>
        </w:rPr>
      </w:pPr>
    </w:p>
    <w:p w14:paraId="20F615DE" w14:textId="77777777" w:rsidR="008A742D" w:rsidRDefault="008A742D" w:rsidP="00341087">
      <w:pPr>
        <w:widowControl w:val="0"/>
        <w:autoSpaceDE w:val="0"/>
        <w:autoSpaceDN w:val="0"/>
        <w:adjustRightInd w:val="0"/>
        <w:spacing w:after="360"/>
        <w:rPr>
          <w:rFonts w:ascii="Lucida Sans" w:hAnsi="Lucida Sans" w:cs="Lucida Sans"/>
          <w:b/>
          <w:color w:val="535353"/>
        </w:rPr>
      </w:pPr>
      <w:r w:rsidRPr="008A742D">
        <w:rPr>
          <w:rFonts w:ascii="Lucida Sans" w:hAnsi="Lucida Sans" w:cs="Lucida Sans"/>
          <w:b/>
          <w:color w:val="535353"/>
        </w:rPr>
        <w:t>AAF Tallahassee Recommendation Letter Instructions</w:t>
      </w:r>
    </w:p>
    <w:p w14:paraId="1BB199E0" w14:textId="77777777" w:rsidR="008A742D" w:rsidRDefault="008A742D" w:rsidP="008A742D">
      <w:pPr>
        <w:widowControl w:val="0"/>
        <w:autoSpaceDE w:val="0"/>
        <w:autoSpaceDN w:val="0"/>
        <w:adjustRightInd w:val="0"/>
        <w:spacing w:after="360"/>
        <w:rPr>
          <w:rFonts w:ascii="Lucida Sans" w:hAnsi="Lucida Sans" w:cs="Lucida Sans"/>
          <w:color w:val="535353"/>
          <w:sz w:val="22"/>
          <w:szCs w:val="22"/>
        </w:rPr>
      </w:pPr>
      <w:r w:rsidRPr="00871FAD">
        <w:rPr>
          <w:rFonts w:ascii="Lucida Sans" w:hAnsi="Lucida Sans" w:cs="Lucida Sans"/>
          <w:color w:val="535353"/>
          <w:sz w:val="22"/>
          <w:szCs w:val="22"/>
        </w:rPr>
        <w:t>Education has always been a core initiative of the A</w:t>
      </w:r>
      <w:r>
        <w:rPr>
          <w:rFonts w:ascii="Lucida Sans" w:hAnsi="Lucida Sans" w:cs="Lucida Sans"/>
          <w:color w:val="535353"/>
          <w:sz w:val="22"/>
          <w:szCs w:val="22"/>
        </w:rPr>
        <w:t xml:space="preserve">merican </w:t>
      </w:r>
      <w:r w:rsidRPr="00871FAD">
        <w:rPr>
          <w:rFonts w:ascii="Lucida Sans" w:hAnsi="Lucida Sans" w:cs="Lucida Sans"/>
          <w:color w:val="535353"/>
          <w:sz w:val="22"/>
          <w:szCs w:val="22"/>
        </w:rPr>
        <w:t>A</w:t>
      </w:r>
      <w:r>
        <w:rPr>
          <w:rFonts w:ascii="Lucida Sans" w:hAnsi="Lucida Sans" w:cs="Lucida Sans"/>
          <w:color w:val="535353"/>
          <w:sz w:val="22"/>
          <w:szCs w:val="22"/>
        </w:rPr>
        <w:t xml:space="preserve">dvertising </w:t>
      </w:r>
      <w:r w:rsidRPr="00871FAD">
        <w:rPr>
          <w:rFonts w:ascii="Lucida Sans" w:hAnsi="Lucida Sans" w:cs="Lucida Sans"/>
          <w:color w:val="535353"/>
          <w:sz w:val="22"/>
          <w:szCs w:val="22"/>
        </w:rPr>
        <w:t>F</w:t>
      </w:r>
      <w:r>
        <w:rPr>
          <w:rFonts w:ascii="Lucida Sans" w:hAnsi="Lucida Sans" w:cs="Lucida Sans"/>
          <w:color w:val="535353"/>
          <w:sz w:val="22"/>
          <w:szCs w:val="22"/>
        </w:rPr>
        <w:t>ederation</w:t>
      </w:r>
      <w:r w:rsidRPr="00871FAD">
        <w:rPr>
          <w:rFonts w:ascii="Lucida Sans" w:hAnsi="Lucida Sans" w:cs="Lucida Sans"/>
          <w:color w:val="535353"/>
          <w:sz w:val="22"/>
          <w:szCs w:val="22"/>
        </w:rPr>
        <w:t xml:space="preserve"> 4th District since it’s founding in 1924. Comprised of 18 professional advertising federations, three Ad2 chapters and 14 student chapters throughout Florida and the Caribbean, we are committed to maintaining a high level of support to college chapters, National Student Advertising Competition (NSAC) teams, and students in general. The District commits considerable financial resources each year to further enhance our educational programming and our support of students preparing to enter the varied fields of advertising. We encourage students through scholarships, internships and networking opportunities, and we work to prepare them to be the future leaders and stewards of the advertising industry.</w:t>
      </w:r>
    </w:p>
    <w:p w14:paraId="0768F102" w14:textId="77777777" w:rsidR="008A742D" w:rsidRDefault="008A742D" w:rsidP="008A742D">
      <w:pPr>
        <w:widowControl w:val="0"/>
        <w:autoSpaceDE w:val="0"/>
        <w:autoSpaceDN w:val="0"/>
        <w:adjustRightInd w:val="0"/>
        <w:spacing w:after="360"/>
        <w:rPr>
          <w:rFonts w:ascii="Lucida Sans" w:hAnsi="Lucida Sans" w:cs="Lucida Sans"/>
          <w:color w:val="535353"/>
          <w:sz w:val="22"/>
          <w:szCs w:val="22"/>
        </w:rPr>
      </w:pPr>
      <w:r>
        <w:rPr>
          <w:rFonts w:ascii="Lucida Sans" w:hAnsi="Lucida Sans" w:cs="Lucida Sans"/>
          <w:color w:val="535353"/>
          <w:sz w:val="22"/>
          <w:szCs w:val="22"/>
        </w:rPr>
        <w:t>We are pleased that you have agreed to write a letter of recommendation for a student applying for one of our scholarships. We ask that you consider the following as you craft your letter:</w:t>
      </w:r>
    </w:p>
    <w:p w14:paraId="5FF289E7" w14:textId="77777777" w:rsidR="008A742D" w:rsidRPr="008A742D" w:rsidRDefault="008A742D" w:rsidP="008A742D">
      <w:pPr>
        <w:pStyle w:val="ListParagraph"/>
        <w:widowControl w:val="0"/>
        <w:numPr>
          <w:ilvl w:val="0"/>
          <w:numId w:val="1"/>
        </w:numPr>
        <w:autoSpaceDE w:val="0"/>
        <w:autoSpaceDN w:val="0"/>
        <w:adjustRightInd w:val="0"/>
        <w:spacing w:after="360"/>
        <w:rPr>
          <w:rFonts w:ascii="Lucida Sans" w:hAnsi="Lucida Sans" w:cs="Lucida Sans"/>
          <w:color w:val="535353"/>
          <w:sz w:val="22"/>
          <w:szCs w:val="22"/>
        </w:rPr>
      </w:pPr>
      <w:r w:rsidRPr="008A742D">
        <w:rPr>
          <w:rFonts w:ascii="Lucida Sans" w:hAnsi="Lucida Sans" w:cs="Lucida Sans"/>
          <w:color w:val="535353"/>
          <w:sz w:val="22"/>
          <w:szCs w:val="22"/>
        </w:rPr>
        <w:t xml:space="preserve">The student’s level of competence in major (for professors) or chosen field (for </w:t>
      </w:r>
      <w:r w:rsidR="00B63357" w:rsidRPr="008A742D">
        <w:rPr>
          <w:rFonts w:ascii="Lucida Sans" w:hAnsi="Lucida Sans" w:cs="Lucida Sans"/>
          <w:color w:val="535353"/>
          <w:sz w:val="22"/>
          <w:szCs w:val="22"/>
        </w:rPr>
        <w:t>practi</w:t>
      </w:r>
      <w:r w:rsidR="00B63357">
        <w:rPr>
          <w:rFonts w:ascii="Lucida Sans" w:hAnsi="Lucida Sans" w:cs="Lucida Sans"/>
          <w:color w:val="535353"/>
          <w:sz w:val="22"/>
          <w:szCs w:val="22"/>
        </w:rPr>
        <w:t>t</w:t>
      </w:r>
      <w:r w:rsidR="00B63357" w:rsidRPr="008A742D">
        <w:rPr>
          <w:rFonts w:ascii="Lucida Sans" w:hAnsi="Lucida Sans" w:cs="Lucida Sans"/>
          <w:color w:val="535353"/>
          <w:sz w:val="22"/>
          <w:szCs w:val="22"/>
        </w:rPr>
        <w:t>ioners</w:t>
      </w:r>
      <w:r w:rsidRPr="008A742D">
        <w:rPr>
          <w:rFonts w:ascii="Lucida Sans" w:hAnsi="Lucida Sans" w:cs="Lucida Sans"/>
          <w:color w:val="535353"/>
          <w:sz w:val="22"/>
          <w:szCs w:val="22"/>
        </w:rPr>
        <w:t>/internship coordinators).</w:t>
      </w:r>
    </w:p>
    <w:p w14:paraId="76A15B40" w14:textId="77777777" w:rsidR="008A742D" w:rsidRDefault="008A742D" w:rsidP="008A742D">
      <w:pPr>
        <w:pStyle w:val="ListParagraph"/>
        <w:widowControl w:val="0"/>
        <w:numPr>
          <w:ilvl w:val="0"/>
          <w:numId w:val="1"/>
        </w:numPr>
        <w:autoSpaceDE w:val="0"/>
        <w:autoSpaceDN w:val="0"/>
        <w:adjustRightInd w:val="0"/>
        <w:spacing w:after="360"/>
        <w:rPr>
          <w:rFonts w:ascii="Lucida Sans" w:hAnsi="Lucida Sans" w:cs="Lucida Sans"/>
          <w:color w:val="535353"/>
          <w:sz w:val="22"/>
          <w:szCs w:val="22"/>
        </w:rPr>
      </w:pPr>
      <w:r>
        <w:rPr>
          <w:rFonts w:ascii="Lucida Sans" w:hAnsi="Lucida Sans" w:cs="Lucida Sans"/>
          <w:color w:val="535353"/>
          <w:sz w:val="22"/>
          <w:szCs w:val="22"/>
        </w:rPr>
        <w:t>The student’s potential for success in a career in the advertising industry</w:t>
      </w:r>
      <w:r w:rsidR="001E229F">
        <w:rPr>
          <w:rFonts w:ascii="Lucida Sans" w:hAnsi="Lucida Sans" w:cs="Lucida Sans"/>
          <w:color w:val="535353"/>
          <w:sz w:val="22"/>
          <w:szCs w:val="22"/>
        </w:rPr>
        <w:t>.</w:t>
      </w:r>
    </w:p>
    <w:p w14:paraId="27369B84" w14:textId="77777777" w:rsidR="001E229F" w:rsidRDefault="001E229F" w:rsidP="008A742D">
      <w:pPr>
        <w:pStyle w:val="ListParagraph"/>
        <w:widowControl w:val="0"/>
        <w:numPr>
          <w:ilvl w:val="0"/>
          <w:numId w:val="1"/>
        </w:numPr>
        <w:autoSpaceDE w:val="0"/>
        <w:autoSpaceDN w:val="0"/>
        <w:adjustRightInd w:val="0"/>
        <w:spacing w:after="360"/>
        <w:rPr>
          <w:rFonts w:ascii="Lucida Sans" w:hAnsi="Lucida Sans" w:cs="Lucida Sans"/>
          <w:color w:val="535353"/>
          <w:sz w:val="22"/>
          <w:szCs w:val="22"/>
        </w:rPr>
      </w:pPr>
      <w:r>
        <w:rPr>
          <w:rFonts w:ascii="Lucida Sans" w:hAnsi="Lucida Sans" w:cs="Lucida Sans"/>
          <w:color w:val="535353"/>
          <w:sz w:val="22"/>
          <w:szCs w:val="22"/>
        </w:rPr>
        <w:t>The student’s passion and desire to make a difference in chosen field of study.</w:t>
      </w:r>
    </w:p>
    <w:p w14:paraId="74F8D4C4" w14:textId="6A2523EB" w:rsidR="001E229F" w:rsidRPr="001E229F" w:rsidRDefault="001E229F" w:rsidP="001E229F">
      <w:pPr>
        <w:widowControl w:val="0"/>
        <w:autoSpaceDE w:val="0"/>
        <w:autoSpaceDN w:val="0"/>
        <w:adjustRightInd w:val="0"/>
        <w:spacing w:after="360"/>
        <w:ind w:left="360"/>
        <w:rPr>
          <w:rFonts w:ascii="Lucida Sans" w:hAnsi="Lucida Sans" w:cs="Lucida Sans"/>
          <w:color w:val="535353"/>
          <w:sz w:val="22"/>
          <w:szCs w:val="22"/>
        </w:rPr>
      </w:pPr>
      <w:r w:rsidRPr="001E229F">
        <w:rPr>
          <w:rFonts w:ascii="Lucida Sans" w:hAnsi="Lucida Sans" w:cs="Lucida Sans"/>
          <w:color w:val="535353"/>
          <w:sz w:val="22"/>
          <w:szCs w:val="22"/>
          <w:highlight w:val="yellow"/>
        </w:rPr>
        <w:t>Instructions for submission:</w:t>
      </w:r>
      <w:r>
        <w:rPr>
          <w:rFonts w:ascii="Lucida Sans" w:hAnsi="Lucida Sans" w:cs="Lucida Sans"/>
          <w:color w:val="535353"/>
          <w:sz w:val="22"/>
          <w:szCs w:val="22"/>
        </w:rPr>
        <w:t xml:space="preserve"> </w:t>
      </w:r>
      <w:r w:rsidR="00737381">
        <w:rPr>
          <w:rFonts w:ascii="Lucida Sans" w:hAnsi="Lucida Sans" w:cs="Lucida Sans"/>
          <w:color w:val="535353"/>
          <w:sz w:val="22"/>
          <w:szCs w:val="22"/>
        </w:rPr>
        <w:t>Please send your recommendation le</w:t>
      </w:r>
      <w:r w:rsidR="00856C81">
        <w:rPr>
          <w:rFonts w:ascii="Lucida Sans" w:hAnsi="Lucida Sans" w:cs="Lucida Sans"/>
          <w:color w:val="535353"/>
          <w:sz w:val="22"/>
          <w:szCs w:val="22"/>
        </w:rPr>
        <w:t xml:space="preserve">tter via e-mail directly to the AAF Tallahassee Scholarship Committee at: </w:t>
      </w:r>
      <w:hyperlink r:id="rId6" w:history="1">
        <w:r w:rsidR="00856C81" w:rsidRPr="00861257">
          <w:rPr>
            <w:rStyle w:val="Hyperlink"/>
            <w:rFonts w:ascii="Lucida Sans" w:hAnsi="Lucida Sans" w:cs="Lucida Sans"/>
            <w:sz w:val="22"/>
            <w:szCs w:val="22"/>
          </w:rPr>
          <w:t>aaftallahassee@gmail.com</w:t>
        </w:r>
      </w:hyperlink>
      <w:r w:rsidR="00856C81">
        <w:rPr>
          <w:rFonts w:ascii="Lucida Sans" w:hAnsi="Lucida Sans" w:cs="Lucida Sans"/>
          <w:color w:val="535353"/>
          <w:sz w:val="22"/>
          <w:szCs w:val="22"/>
        </w:rPr>
        <w:t>.</w:t>
      </w:r>
      <w:bookmarkStart w:id="0" w:name="_GoBack"/>
      <w:bookmarkEnd w:id="0"/>
    </w:p>
    <w:p w14:paraId="09075DCA" w14:textId="77777777" w:rsidR="008A742D" w:rsidRPr="008A742D" w:rsidRDefault="008A742D" w:rsidP="00341087">
      <w:pPr>
        <w:widowControl w:val="0"/>
        <w:autoSpaceDE w:val="0"/>
        <w:autoSpaceDN w:val="0"/>
        <w:adjustRightInd w:val="0"/>
        <w:spacing w:after="360"/>
        <w:rPr>
          <w:rFonts w:ascii="Lucida Sans" w:hAnsi="Lucida Sans" w:cs="Lucida Sans"/>
          <w:b/>
          <w:color w:val="535353"/>
        </w:rPr>
      </w:pPr>
    </w:p>
    <w:sectPr w:rsidR="008A742D" w:rsidRPr="008A742D" w:rsidSect="006106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Sans">
    <w:panose1 w:val="020B0602030504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A1889"/>
    <w:multiLevelType w:val="hybridMultilevel"/>
    <w:tmpl w:val="967EF40E"/>
    <w:lvl w:ilvl="0" w:tplc="6A6E7450">
      <w:start w:val="1"/>
      <w:numFmt w:val="bullet"/>
      <w:lvlText w:val=""/>
      <w:lvlJc w:val="left"/>
      <w:pPr>
        <w:ind w:left="720" w:hanging="360"/>
      </w:pPr>
      <w:rPr>
        <w:rFonts w:ascii="Wingdings" w:eastAsiaTheme="minorEastAsia" w:hAnsi="Wingdings" w:cs="Lucida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87"/>
    <w:rsid w:val="001E229F"/>
    <w:rsid w:val="00341087"/>
    <w:rsid w:val="00415578"/>
    <w:rsid w:val="005952E3"/>
    <w:rsid w:val="006106D1"/>
    <w:rsid w:val="00704EB3"/>
    <w:rsid w:val="00737381"/>
    <w:rsid w:val="00856C81"/>
    <w:rsid w:val="00871FAD"/>
    <w:rsid w:val="008A742D"/>
    <w:rsid w:val="00B63357"/>
    <w:rsid w:val="00D8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C5B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42D"/>
    <w:pPr>
      <w:ind w:left="720"/>
      <w:contextualSpacing/>
    </w:pPr>
  </w:style>
  <w:style w:type="character" w:styleId="Hyperlink">
    <w:name w:val="Hyperlink"/>
    <w:basedOn w:val="DefaultParagraphFont"/>
    <w:uiPriority w:val="99"/>
    <w:unhideWhenUsed/>
    <w:rsid w:val="00856C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42D"/>
    <w:pPr>
      <w:ind w:left="720"/>
      <w:contextualSpacing/>
    </w:pPr>
  </w:style>
  <w:style w:type="character" w:styleId="Hyperlink">
    <w:name w:val="Hyperlink"/>
    <w:basedOn w:val="DefaultParagraphFont"/>
    <w:uiPriority w:val="99"/>
    <w:unhideWhenUsed/>
    <w:rsid w:val="00856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aftallahasse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693</Words>
  <Characters>3951</Characters>
  <Application>Microsoft Macintosh Word</Application>
  <DocSecurity>0</DocSecurity>
  <Lines>32</Lines>
  <Paragraphs>9</Paragraphs>
  <ScaleCrop>false</ScaleCrop>
  <Company>FSU</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Carlton</dc:creator>
  <cp:keywords/>
  <dc:description/>
  <cp:lastModifiedBy>Kristin Carlton</cp:lastModifiedBy>
  <cp:revision>3</cp:revision>
  <dcterms:created xsi:type="dcterms:W3CDTF">2014-08-16T11:23:00Z</dcterms:created>
  <dcterms:modified xsi:type="dcterms:W3CDTF">2014-09-29T17:42:00Z</dcterms:modified>
</cp:coreProperties>
</file>